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owner.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AI generated images and copyright infringement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and documenting on AI generated images and copyright infringement, per product owner meeting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 and reviewed the specifications and went over the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papers sent by product owner to familiarize ourselves with specific machine learning models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my team to catch up own meeting with product owner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LLMs and how it relates to our project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LLMs and review the documents provided my product owner when given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 and went over project specifications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LLMs and how it relates to generative pre-trained transformers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resources provided by Product Owner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upcoming Backlog Grooming meeting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thinking about the user stories/tasks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Cleared the hurdle of meeting with the Product Owner, now we can focus on the project and sprint.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HuY8LBfuXOaZaqNfDeCUdTxFGQ==">CgMxLjA4AHIhMWFLdEtRSUdPSHhWX3hudW1uSEhUVlhNWGdhaWFpOWx4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